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淄博海益精细化工有限公司碳三综合利用</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5F"/>
    <w:rsid w:val="0063337B"/>
    <w:rsid w:val="009357C7"/>
    <w:rsid w:val="00A059F4"/>
    <w:rsid w:val="00AB3E5F"/>
    <w:rsid w:val="00EC01B1"/>
    <w:rsid w:val="379D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456</Characters>
  <Lines>3</Lines>
  <Paragraphs>1</Paragraphs>
  <TotalTime>1</TotalTime>
  <ScaleCrop>false</ScaleCrop>
  <LinksUpToDate>false</LinksUpToDate>
  <CharactersWithSpaces>535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2018-12-06T09:28:00Z</dcterms:created>
  <dc:creator>lenovo</dc:creator>
  <cp:lastModifiedBy>Administrator</cp:lastModifiedBy>
  <dcterms:modified xsi:type="dcterms:W3CDTF">2019-06-06T03:13:20Z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